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96"/>
      </w:tblGrid>
      <w:tr w:rsidR="00B53A9B" w:rsidRPr="00B53A9B" w:rsidTr="00B53A9B">
        <w:trPr>
          <w:tblCellSpacing w:w="15" w:type="dxa"/>
        </w:trPr>
        <w:tc>
          <w:tcPr>
            <w:tcW w:w="0" w:type="auto"/>
            <w:tcMar>
              <w:top w:w="30" w:type="dxa"/>
              <w:left w:w="15" w:type="dxa"/>
              <w:bottom w:w="15" w:type="dxa"/>
              <w:right w:w="15" w:type="dxa"/>
            </w:tcMar>
            <w:vAlign w:val="center"/>
            <w:hideMark/>
          </w:tcPr>
          <w:p w:rsidR="00B53A9B" w:rsidRPr="00B53A9B" w:rsidRDefault="00B53A9B" w:rsidP="00B53A9B">
            <w:pPr>
              <w:widowControl/>
              <w:jc w:val="center"/>
              <w:rPr>
                <w:rFonts w:ascii="微软雅黑" w:eastAsia="微软雅黑" w:hAnsi="微软雅黑" w:cs="宋体"/>
                <w:b/>
                <w:bCs/>
                <w:color w:val="4E4E4E"/>
                <w:kern w:val="0"/>
                <w:sz w:val="26"/>
                <w:szCs w:val="26"/>
              </w:rPr>
            </w:pPr>
            <w:bookmarkStart w:id="0" w:name="_GoBack"/>
            <w:r w:rsidRPr="00B53A9B">
              <w:rPr>
                <w:rFonts w:ascii="微软雅黑" w:eastAsia="微软雅黑" w:hAnsi="微软雅黑" w:cs="宋体" w:hint="eastAsia"/>
                <w:b/>
                <w:bCs/>
                <w:color w:val="4E4E4E"/>
                <w:kern w:val="0"/>
                <w:sz w:val="26"/>
                <w:szCs w:val="26"/>
              </w:rPr>
              <w:t>太原理工大学研究生教育创新计划各类项目管理办法（2019修订）</w:t>
            </w:r>
            <w:bookmarkEnd w:id="0"/>
          </w:p>
        </w:tc>
      </w:tr>
      <w:tr w:rsidR="00B53A9B" w:rsidRPr="00B53A9B" w:rsidTr="00B53A9B">
        <w:trPr>
          <w:trHeight w:val="360"/>
          <w:tblCellSpacing w:w="15" w:type="dxa"/>
        </w:trPr>
        <w:tc>
          <w:tcPr>
            <w:tcW w:w="0" w:type="auto"/>
            <w:tcMar>
              <w:top w:w="30" w:type="dxa"/>
              <w:left w:w="15" w:type="dxa"/>
              <w:bottom w:w="15" w:type="dxa"/>
              <w:right w:w="15" w:type="dxa"/>
            </w:tcMar>
            <w:vAlign w:val="center"/>
            <w:hideMark/>
          </w:tcPr>
          <w:p w:rsidR="00B53A9B" w:rsidRPr="00B53A9B" w:rsidRDefault="00B53A9B" w:rsidP="00B53A9B">
            <w:pPr>
              <w:widowControl/>
              <w:jc w:val="center"/>
              <w:rPr>
                <w:rFonts w:ascii="微软雅黑" w:eastAsia="微软雅黑" w:hAnsi="微软雅黑" w:cs="宋体"/>
                <w:color w:val="4F4F4F"/>
                <w:kern w:val="0"/>
                <w:sz w:val="20"/>
                <w:szCs w:val="20"/>
              </w:rPr>
            </w:pPr>
          </w:p>
        </w:tc>
      </w:tr>
    </w:tbl>
    <w:p w:rsidR="00B53A9B" w:rsidRPr="00B53A9B" w:rsidRDefault="00B53A9B" w:rsidP="00B53A9B">
      <w:pPr>
        <w:widowControl/>
        <w:shd w:val="clear" w:color="auto" w:fill="FEFEFE"/>
        <w:spacing w:before="100" w:beforeAutospacing="1" w:after="100" w:afterAutospacing="1"/>
        <w:jc w:val="center"/>
        <w:rPr>
          <w:rFonts w:ascii="微软雅黑" w:eastAsia="微软雅黑" w:hAnsi="微软雅黑" w:cs="宋体"/>
          <w:color w:val="404040"/>
          <w:kern w:val="0"/>
          <w:szCs w:val="21"/>
        </w:rPr>
      </w:pPr>
      <w:proofErr w:type="gramStart"/>
      <w:r w:rsidRPr="00B53A9B">
        <w:rPr>
          <w:rFonts w:ascii="微软雅黑" w:eastAsia="微软雅黑" w:hAnsi="微软雅黑" w:cs="宋体" w:hint="eastAsia"/>
          <w:color w:val="404040"/>
          <w:kern w:val="0"/>
          <w:szCs w:val="21"/>
        </w:rPr>
        <w:t>研</w:t>
      </w:r>
      <w:proofErr w:type="gramEnd"/>
      <w:r w:rsidRPr="00B53A9B">
        <w:rPr>
          <w:rFonts w:ascii="微软雅黑" w:eastAsia="微软雅黑" w:hAnsi="微软雅黑" w:cs="宋体" w:hint="eastAsia"/>
          <w:color w:val="404040"/>
          <w:kern w:val="0"/>
          <w:szCs w:val="21"/>
        </w:rPr>
        <w:t>教﹝2018﹞14号</w:t>
      </w:r>
    </w:p>
    <w:p w:rsidR="00B53A9B" w:rsidRPr="00B53A9B" w:rsidRDefault="00B53A9B" w:rsidP="00B53A9B">
      <w:pPr>
        <w:widowControl/>
        <w:shd w:val="clear" w:color="auto" w:fill="FEFEFE"/>
        <w:spacing w:before="100" w:beforeAutospacing="1" w:after="100" w:afterAutospacing="1"/>
        <w:jc w:val="left"/>
        <w:rPr>
          <w:rFonts w:ascii="微软雅黑" w:eastAsia="微软雅黑" w:hAnsi="微软雅黑" w:cs="宋体" w:hint="eastAsia"/>
          <w:color w:val="404040"/>
          <w:kern w:val="0"/>
          <w:szCs w:val="21"/>
        </w:rPr>
      </w:pPr>
      <w:r w:rsidRPr="00B53A9B">
        <w:rPr>
          <w:rFonts w:ascii="微软雅黑" w:eastAsia="微软雅黑" w:hAnsi="微软雅黑" w:cs="宋体" w:hint="eastAsia"/>
          <w:color w:val="404040"/>
          <w:kern w:val="0"/>
          <w:szCs w:val="21"/>
        </w:rPr>
        <w:t>为进一步推动我校研究生教育快速发展，深化研究生教育综合改革，全面提高研究生教育质量，实现研究生教育内涵式发展，特制定本办法。</w:t>
      </w:r>
    </w:p>
    <w:p w:rsidR="00B53A9B" w:rsidRPr="00B53A9B" w:rsidRDefault="00B53A9B" w:rsidP="00B53A9B">
      <w:pPr>
        <w:widowControl/>
        <w:shd w:val="clear" w:color="auto" w:fill="FEFEFE"/>
        <w:spacing w:before="100" w:beforeAutospacing="1" w:after="100" w:afterAutospacing="1"/>
        <w:jc w:val="left"/>
        <w:rPr>
          <w:rFonts w:ascii="微软雅黑" w:eastAsia="微软雅黑" w:hAnsi="微软雅黑" w:cs="宋体" w:hint="eastAsia"/>
          <w:color w:val="404040"/>
          <w:kern w:val="0"/>
          <w:szCs w:val="21"/>
        </w:rPr>
      </w:pPr>
      <w:r w:rsidRPr="00B53A9B">
        <w:rPr>
          <w:rFonts w:ascii="微软雅黑" w:eastAsia="微软雅黑" w:hAnsi="微软雅黑" w:cs="宋体" w:hint="eastAsia"/>
          <w:b/>
          <w:bCs/>
          <w:color w:val="404040"/>
          <w:kern w:val="0"/>
          <w:szCs w:val="21"/>
        </w:rPr>
        <w:t>一、省级研究生创新项目</w:t>
      </w:r>
    </w:p>
    <w:p w:rsidR="00B53A9B" w:rsidRPr="00B53A9B" w:rsidRDefault="00B53A9B" w:rsidP="00B53A9B">
      <w:pPr>
        <w:widowControl/>
        <w:shd w:val="clear" w:color="auto" w:fill="FEFEFE"/>
        <w:spacing w:before="100" w:beforeAutospacing="1" w:after="100" w:afterAutospacing="1"/>
        <w:jc w:val="left"/>
        <w:rPr>
          <w:rFonts w:ascii="微软雅黑" w:eastAsia="微软雅黑" w:hAnsi="微软雅黑" w:cs="宋体" w:hint="eastAsia"/>
          <w:color w:val="404040"/>
          <w:kern w:val="0"/>
          <w:szCs w:val="21"/>
        </w:rPr>
      </w:pPr>
      <w:r w:rsidRPr="00B53A9B">
        <w:rPr>
          <w:rFonts w:ascii="微软雅黑" w:eastAsia="微软雅黑" w:hAnsi="微软雅黑" w:cs="宋体" w:hint="eastAsia"/>
          <w:color w:val="404040"/>
          <w:kern w:val="0"/>
          <w:szCs w:val="21"/>
        </w:rPr>
        <w:t>1.研究生完成基础课程学习，并取得合格成绩后，可申报省教育厅开展的研究生创新项目，获批的博士、硕士研究生将获得省教育厅资助的经费，用于进行创新性课题研究。</w:t>
      </w:r>
    </w:p>
    <w:p w:rsidR="00B53A9B" w:rsidRPr="00B53A9B" w:rsidRDefault="00B53A9B" w:rsidP="00B53A9B">
      <w:pPr>
        <w:widowControl/>
        <w:shd w:val="clear" w:color="auto" w:fill="FEFEFE"/>
        <w:spacing w:before="100" w:beforeAutospacing="1" w:after="100" w:afterAutospacing="1"/>
        <w:jc w:val="left"/>
        <w:rPr>
          <w:rFonts w:ascii="微软雅黑" w:eastAsia="微软雅黑" w:hAnsi="微软雅黑" w:cs="宋体" w:hint="eastAsia"/>
          <w:color w:val="404040"/>
          <w:kern w:val="0"/>
          <w:szCs w:val="21"/>
        </w:rPr>
      </w:pPr>
      <w:r w:rsidRPr="00B53A9B">
        <w:rPr>
          <w:rFonts w:ascii="微软雅黑" w:eastAsia="微软雅黑" w:hAnsi="微软雅黑" w:cs="宋体" w:hint="eastAsia"/>
          <w:color w:val="404040"/>
          <w:kern w:val="0"/>
          <w:szCs w:val="21"/>
        </w:rPr>
        <w:t>2.研究生创新项目申报工作一般第三学期开展，研究生应将申报材料按时提交所在培养单位，经二级学院统一评审后，择优上报研究生院。</w:t>
      </w:r>
    </w:p>
    <w:p w:rsidR="00B53A9B" w:rsidRPr="00B53A9B" w:rsidRDefault="00B53A9B" w:rsidP="00B53A9B">
      <w:pPr>
        <w:widowControl/>
        <w:shd w:val="clear" w:color="auto" w:fill="FEFEFE"/>
        <w:spacing w:before="100" w:beforeAutospacing="1" w:after="100" w:afterAutospacing="1"/>
        <w:jc w:val="left"/>
        <w:rPr>
          <w:rFonts w:ascii="微软雅黑" w:eastAsia="微软雅黑" w:hAnsi="微软雅黑" w:cs="宋体" w:hint="eastAsia"/>
          <w:color w:val="404040"/>
          <w:kern w:val="0"/>
          <w:szCs w:val="21"/>
        </w:rPr>
      </w:pPr>
      <w:r w:rsidRPr="00B53A9B">
        <w:rPr>
          <w:rFonts w:ascii="微软雅黑" w:eastAsia="微软雅黑" w:hAnsi="微软雅黑" w:cs="宋体" w:hint="eastAsia"/>
          <w:color w:val="404040"/>
          <w:kern w:val="0"/>
          <w:szCs w:val="21"/>
        </w:rPr>
        <w:t>3.获批立项的研究生创新项目将在研究生院网站予以公布或以通知形式下发至各学院。研究生创新项目立项后，应在导师的指导下，按计划安排开展研究工作。研究生创新项目研究年限一般为一年，研究生应按时完成研究工作并提交结题报告，在结题前应按规定合理使用完项目经费。</w:t>
      </w:r>
    </w:p>
    <w:p w:rsidR="00B53A9B" w:rsidRPr="00B53A9B" w:rsidRDefault="00B53A9B" w:rsidP="00B53A9B">
      <w:pPr>
        <w:widowControl/>
        <w:shd w:val="clear" w:color="auto" w:fill="FEFEFE"/>
        <w:spacing w:before="100" w:beforeAutospacing="1" w:after="100" w:afterAutospacing="1"/>
        <w:jc w:val="left"/>
        <w:rPr>
          <w:rFonts w:ascii="微软雅黑" w:eastAsia="微软雅黑" w:hAnsi="微软雅黑" w:cs="宋体" w:hint="eastAsia"/>
          <w:color w:val="404040"/>
          <w:kern w:val="0"/>
          <w:szCs w:val="21"/>
        </w:rPr>
      </w:pPr>
      <w:r w:rsidRPr="00B53A9B">
        <w:rPr>
          <w:rFonts w:ascii="微软雅黑" w:eastAsia="微软雅黑" w:hAnsi="微软雅黑" w:cs="宋体" w:hint="eastAsia"/>
          <w:b/>
          <w:bCs/>
          <w:color w:val="404040"/>
          <w:kern w:val="0"/>
          <w:szCs w:val="21"/>
        </w:rPr>
        <w:t>二、其他省级教育创新计划各类项目</w:t>
      </w:r>
    </w:p>
    <w:p w:rsidR="00B53A9B" w:rsidRPr="00B53A9B" w:rsidRDefault="00B53A9B" w:rsidP="00B53A9B">
      <w:pPr>
        <w:widowControl/>
        <w:shd w:val="clear" w:color="auto" w:fill="FEFEFE"/>
        <w:spacing w:before="100" w:beforeAutospacing="1" w:after="100" w:afterAutospacing="1"/>
        <w:jc w:val="left"/>
        <w:rPr>
          <w:rFonts w:ascii="微软雅黑" w:eastAsia="微软雅黑" w:hAnsi="微软雅黑" w:cs="宋体" w:hint="eastAsia"/>
          <w:color w:val="404040"/>
          <w:kern w:val="0"/>
          <w:szCs w:val="21"/>
        </w:rPr>
      </w:pPr>
      <w:r w:rsidRPr="00B53A9B">
        <w:rPr>
          <w:rFonts w:ascii="微软雅黑" w:eastAsia="微软雅黑" w:hAnsi="微软雅黑" w:cs="宋体" w:hint="eastAsia"/>
          <w:color w:val="404040"/>
          <w:kern w:val="0"/>
          <w:szCs w:val="21"/>
        </w:rPr>
        <w:t>1.项目申报</w:t>
      </w:r>
    </w:p>
    <w:p w:rsidR="00B53A9B" w:rsidRPr="00B53A9B" w:rsidRDefault="00B53A9B" w:rsidP="00B53A9B">
      <w:pPr>
        <w:widowControl/>
        <w:shd w:val="clear" w:color="auto" w:fill="FEFEFE"/>
        <w:spacing w:before="100" w:beforeAutospacing="1" w:after="100" w:afterAutospacing="1"/>
        <w:jc w:val="left"/>
        <w:rPr>
          <w:rFonts w:ascii="微软雅黑" w:eastAsia="微软雅黑" w:hAnsi="微软雅黑" w:cs="宋体" w:hint="eastAsia"/>
          <w:color w:val="404040"/>
          <w:kern w:val="0"/>
          <w:szCs w:val="21"/>
        </w:rPr>
      </w:pPr>
      <w:r w:rsidRPr="00B53A9B">
        <w:rPr>
          <w:rFonts w:ascii="微软雅黑" w:eastAsia="微软雅黑" w:hAnsi="微软雅黑" w:cs="宋体" w:hint="eastAsia"/>
          <w:color w:val="404040"/>
          <w:kern w:val="0"/>
          <w:szCs w:val="21"/>
        </w:rPr>
        <w:t>（1）研究生院按照上级部门通知及要求，发布组织教育创新计划各类项目申报相关事宜的通知；</w:t>
      </w:r>
    </w:p>
    <w:p w:rsidR="00B53A9B" w:rsidRPr="00B53A9B" w:rsidRDefault="00B53A9B" w:rsidP="00B53A9B">
      <w:pPr>
        <w:widowControl/>
        <w:shd w:val="clear" w:color="auto" w:fill="FEFEFE"/>
        <w:spacing w:before="100" w:beforeAutospacing="1" w:after="100" w:afterAutospacing="1"/>
        <w:jc w:val="left"/>
        <w:rPr>
          <w:rFonts w:ascii="微软雅黑" w:eastAsia="微软雅黑" w:hAnsi="微软雅黑" w:cs="宋体" w:hint="eastAsia"/>
          <w:color w:val="404040"/>
          <w:kern w:val="0"/>
          <w:szCs w:val="21"/>
        </w:rPr>
      </w:pPr>
      <w:r w:rsidRPr="00B53A9B">
        <w:rPr>
          <w:rFonts w:ascii="微软雅黑" w:eastAsia="微软雅黑" w:hAnsi="微软雅黑" w:cs="宋体" w:hint="eastAsia"/>
          <w:color w:val="404040"/>
          <w:kern w:val="0"/>
          <w:szCs w:val="21"/>
        </w:rPr>
        <w:lastRenderedPageBreak/>
        <w:t>（2）各培养单位按照研究生院通知要求组织审核，并将审核通过的材料统一提交研究生院；</w:t>
      </w:r>
    </w:p>
    <w:p w:rsidR="00B53A9B" w:rsidRPr="00B53A9B" w:rsidRDefault="00B53A9B" w:rsidP="00B53A9B">
      <w:pPr>
        <w:widowControl/>
        <w:shd w:val="clear" w:color="auto" w:fill="FEFEFE"/>
        <w:spacing w:before="100" w:beforeAutospacing="1" w:after="100" w:afterAutospacing="1"/>
        <w:jc w:val="left"/>
        <w:rPr>
          <w:rFonts w:ascii="微软雅黑" w:eastAsia="微软雅黑" w:hAnsi="微软雅黑" w:cs="宋体" w:hint="eastAsia"/>
          <w:color w:val="404040"/>
          <w:kern w:val="0"/>
          <w:szCs w:val="21"/>
        </w:rPr>
      </w:pPr>
      <w:r w:rsidRPr="00B53A9B">
        <w:rPr>
          <w:rFonts w:ascii="微软雅黑" w:eastAsia="微软雅黑" w:hAnsi="微软雅黑" w:cs="宋体" w:hint="eastAsia"/>
          <w:color w:val="404040"/>
          <w:kern w:val="0"/>
          <w:szCs w:val="21"/>
        </w:rPr>
        <w:t>（3）研究生院按照有关规定组织评审，择优上报有关部门。</w:t>
      </w:r>
    </w:p>
    <w:p w:rsidR="00B53A9B" w:rsidRPr="00B53A9B" w:rsidRDefault="00B53A9B" w:rsidP="00B53A9B">
      <w:pPr>
        <w:widowControl/>
        <w:shd w:val="clear" w:color="auto" w:fill="FEFEFE"/>
        <w:spacing w:before="100" w:beforeAutospacing="1" w:after="100" w:afterAutospacing="1"/>
        <w:jc w:val="left"/>
        <w:rPr>
          <w:rFonts w:ascii="微软雅黑" w:eastAsia="微软雅黑" w:hAnsi="微软雅黑" w:cs="宋体" w:hint="eastAsia"/>
          <w:color w:val="404040"/>
          <w:kern w:val="0"/>
          <w:szCs w:val="21"/>
        </w:rPr>
      </w:pPr>
      <w:r w:rsidRPr="00B53A9B">
        <w:rPr>
          <w:rFonts w:ascii="微软雅黑" w:eastAsia="微软雅黑" w:hAnsi="微软雅黑" w:cs="宋体" w:hint="eastAsia"/>
          <w:color w:val="404040"/>
          <w:kern w:val="0"/>
          <w:szCs w:val="21"/>
        </w:rPr>
        <w:t>2.项目管理</w:t>
      </w:r>
    </w:p>
    <w:p w:rsidR="00B53A9B" w:rsidRPr="00B53A9B" w:rsidRDefault="00B53A9B" w:rsidP="00B53A9B">
      <w:pPr>
        <w:widowControl/>
        <w:shd w:val="clear" w:color="auto" w:fill="FEFEFE"/>
        <w:spacing w:before="100" w:beforeAutospacing="1" w:after="100" w:afterAutospacing="1"/>
        <w:jc w:val="left"/>
        <w:rPr>
          <w:rFonts w:ascii="微软雅黑" w:eastAsia="微软雅黑" w:hAnsi="微软雅黑" w:cs="宋体" w:hint="eastAsia"/>
          <w:color w:val="404040"/>
          <w:kern w:val="0"/>
          <w:szCs w:val="21"/>
        </w:rPr>
      </w:pPr>
      <w:r w:rsidRPr="00B53A9B">
        <w:rPr>
          <w:rFonts w:ascii="微软雅黑" w:eastAsia="微软雅黑" w:hAnsi="微软雅黑" w:cs="宋体" w:hint="eastAsia"/>
          <w:color w:val="404040"/>
          <w:kern w:val="0"/>
          <w:szCs w:val="21"/>
        </w:rPr>
        <w:t>（1）获批立项的其他省级教育创新计划各类项目（含省级研究生教育改革课题、省级研究生联合培养基地人才培养项目等），应按照研究计划开展工作并按时结题；</w:t>
      </w:r>
    </w:p>
    <w:p w:rsidR="00B53A9B" w:rsidRPr="00B53A9B" w:rsidRDefault="00B53A9B" w:rsidP="00B53A9B">
      <w:pPr>
        <w:widowControl/>
        <w:shd w:val="clear" w:color="auto" w:fill="FEFEFE"/>
        <w:spacing w:before="100" w:beforeAutospacing="1" w:after="100" w:afterAutospacing="1"/>
        <w:jc w:val="left"/>
        <w:rPr>
          <w:rFonts w:ascii="微软雅黑" w:eastAsia="微软雅黑" w:hAnsi="微软雅黑" w:cs="宋体" w:hint="eastAsia"/>
          <w:color w:val="404040"/>
          <w:kern w:val="0"/>
          <w:szCs w:val="21"/>
        </w:rPr>
      </w:pPr>
      <w:r w:rsidRPr="00B53A9B">
        <w:rPr>
          <w:rFonts w:ascii="微软雅黑" w:eastAsia="微软雅黑" w:hAnsi="微软雅黑" w:cs="宋体" w:hint="eastAsia"/>
          <w:color w:val="404040"/>
          <w:kern w:val="0"/>
          <w:szCs w:val="21"/>
        </w:rPr>
        <w:t>（2）教育创新计划各类项目达到规定时间结题时，应向研究生院提交《结题报告》，《结题报告》应包含详细经费使用说明；如达到规定时间未能结题，应向研究生院提交《延期说明》，研究生院根据项目进展情况做出对该项目延期或终止的决定；未能按时提交《结题报告》或《延期说明》者，将限制其申报同类项目。</w:t>
      </w:r>
    </w:p>
    <w:p w:rsidR="00B53A9B" w:rsidRPr="00B53A9B" w:rsidRDefault="00B53A9B" w:rsidP="00B53A9B">
      <w:pPr>
        <w:widowControl/>
        <w:shd w:val="clear" w:color="auto" w:fill="FEFEFE"/>
        <w:spacing w:before="100" w:beforeAutospacing="1" w:after="100" w:afterAutospacing="1"/>
        <w:jc w:val="left"/>
        <w:rPr>
          <w:rFonts w:ascii="微软雅黑" w:eastAsia="微软雅黑" w:hAnsi="微软雅黑" w:cs="宋体" w:hint="eastAsia"/>
          <w:color w:val="404040"/>
          <w:kern w:val="0"/>
          <w:szCs w:val="21"/>
        </w:rPr>
      </w:pPr>
      <w:r w:rsidRPr="00B53A9B">
        <w:rPr>
          <w:rFonts w:ascii="微软雅黑" w:eastAsia="微软雅黑" w:hAnsi="微软雅黑" w:cs="宋体" w:hint="eastAsia"/>
          <w:color w:val="404040"/>
          <w:kern w:val="0"/>
          <w:szCs w:val="21"/>
        </w:rPr>
        <w:t>3.经费使用</w:t>
      </w:r>
    </w:p>
    <w:p w:rsidR="00B53A9B" w:rsidRPr="00B53A9B" w:rsidRDefault="00B53A9B" w:rsidP="00B53A9B">
      <w:pPr>
        <w:widowControl/>
        <w:shd w:val="clear" w:color="auto" w:fill="FEFEFE"/>
        <w:spacing w:before="100" w:beforeAutospacing="1" w:after="100" w:afterAutospacing="1"/>
        <w:jc w:val="left"/>
        <w:rPr>
          <w:rFonts w:ascii="微软雅黑" w:eastAsia="微软雅黑" w:hAnsi="微软雅黑" w:cs="宋体" w:hint="eastAsia"/>
          <w:color w:val="404040"/>
          <w:kern w:val="0"/>
          <w:szCs w:val="21"/>
        </w:rPr>
      </w:pPr>
      <w:r w:rsidRPr="00B53A9B">
        <w:rPr>
          <w:rFonts w:ascii="微软雅黑" w:eastAsia="微软雅黑" w:hAnsi="微软雅黑" w:cs="宋体" w:hint="eastAsia"/>
          <w:color w:val="404040"/>
          <w:kern w:val="0"/>
          <w:szCs w:val="21"/>
        </w:rPr>
        <w:t>（1）教育创新计划各类项目资助经费应严格按照项目预算使用，确保专款专用，报销时应符合学校计划财务处的相关规定；</w:t>
      </w:r>
    </w:p>
    <w:p w:rsidR="00B53A9B" w:rsidRPr="00B53A9B" w:rsidRDefault="00B53A9B" w:rsidP="00B53A9B">
      <w:pPr>
        <w:widowControl/>
        <w:shd w:val="clear" w:color="auto" w:fill="FEFEFE"/>
        <w:spacing w:before="100" w:beforeAutospacing="1" w:after="100" w:afterAutospacing="1"/>
        <w:jc w:val="left"/>
        <w:rPr>
          <w:rFonts w:ascii="微软雅黑" w:eastAsia="微软雅黑" w:hAnsi="微软雅黑" w:cs="宋体" w:hint="eastAsia"/>
          <w:color w:val="404040"/>
          <w:kern w:val="0"/>
          <w:szCs w:val="21"/>
        </w:rPr>
      </w:pPr>
      <w:r w:rsidRPr="00B53A9B">
        <w:rPr>
          <w:rFonts w:ascii="微软雅黑" w:eastAsia="微软雅黑" w:hAnsi="微软雅黑" w:cs="宋体" w:hint="eastAsia"/>
          <w:color w:val="404040"/>
          <w:kern w:val="0"/>
          <w:szCs w:val="21"/>
        </w:rPr>
        <w:t>（2）获批立项、经费到账的教育创新计划各类项目应按照研究计划及时开展工作并按照相关要求使用经费，研究生院定期组织人员考查项目进展及经费使用情况，项目进展落后、经费支出缓慢的项目需向研究生院提交《情况说明》，研究生院审核后视情况对该项目做出是否继续执行或终止的决定。</w:t>
      </w:r>
    </w:p>
    <w:p w:rsidR="00B53A9B" w:rsidRPr="00B53A9B" w:rsidRDefault="00B53A9B" w:rsidP="00B53A9B">
      <w:pPr>
        <w:widowControl/>
        <w:shd w:val="clear" w:color="auto" w:fill="FEFEFE"/>
        <w:spacing w:before="100" w:beforeAutospacing="1" w:after="100" w:afterAutospacing="1"/>
        <w:jc w:val="left"/>
        <w:rPr>
          <w:rFonts w:ascii="微软雅黑" w:eastAsia="微软雅黑" w:hAnsi="微软雅黑" w:cs="宋体" w:hint="eastAsia"/>
          <w:color w:val="404040"/>
          <w:kern w:val="0"/>
          <w:szCs w:val="21"/>
        </w:rPr>
      </w:pPr>
      <w:r w:rsidRPr="00B53A9B">
        <w:rPr>
          <w:rFonts w:ascii="微软雅黑" w:eastAsia="微软雅黑" w:hAnsi="微软雅黑" w:cs="宋体" w:hint="eastAsia"/>
          <w:color w:val="404040"/>
          <w:kern w:val="0"/>
          <w:szCs w:val="21"/>
        </w:rPr>
        <w:t>4.成果申报</w:t>
      </w:r>
    </w:p>
    <w:p w:rsidR="00B53A9B" w:rsidRPr="00B53A9B" w:rsidRDefault="00B53A9B" w:rsidP="00B53A9B">
      <w:pPr>
        <w:widowControl/>
        <w:shd w:val="clear" w:color="auto" w:fill="FEFEFE"/>
        <w:spacing w:before="100" w:beforeAutospacing="1" w:after="100" w:afterAutospacing="1"/>
        <w:jc w:val="left"/>
        <w:rPr>
          <w:rFonts w:ascii="微软雅黑" w:eastAsia="微软雅黑" w:hAnsi="微软雅黑" w:cs="宋体" w:hint="eastAsia"/>
          <w:color w:val="404040"/>
          <w:kern w:val="0"/>
          <w:szCs w:val="21"/>
        </w:rPr>
      </w:pPr>
      <w:r w:rsidRPr="00B53A9B">
        <w:rPr>
          <w:rFonts w:ascii="微软雅黑" w:eastAsia="微软雅黑" w:hAnsi="微软雅黑" w:cs="宋体" w:hint="eastAsia"/>
          <w:color w:val="404040"/>
          <w:kern w:val="0"/>
          <w:szCs w:val="21"/>
        </w:rPr>
        <w:lastRenderedPageBreak/>
        <w:t>（1）研究生院按照上级部门通知及要求，组织已结题的优秀研究生教育改革项目进行成果申报；</w:t>
      </w:r>
    </w:p>
    <w:p w:rsidR="00B53A9B" w:rsidRPr="00B53A9B" w:rsidRDefault="00B53A9B" w:rsidP="00B53A9B">
      <w:pPr>
        <w:widowControl/>
        <w:shd w:val="clear" w:color="auto" w:fill="FEFEFE"/>
        <w:spacing w:before="100" w:beforeAutospacing="1" w:after="100" w:afterAutospacing="1"/>
        <w:jc w:val="left"/>
        <w:rPr>
          <w:rFonts w:ascii="微软雅黑" w:eastAsia="微软雅黑" w:hAnsi="微软雅黑" w:cs="宋体" w:hint="eastAsia"/>
          <w:color w:val="404040"/>
          <w:kern w:val="0"/>
          <w:szCs w:val="21"/>
        </w:rPr>
      </w:pPr>
      <w:r w:rsidRPr="00B53A9B">
        <w:rPr>
          <w:rFonts w:ascii="微软雅黑" w:eastAsia="微软雅黑" w:hAnsi="微软雅黑" w:cs="宋体" w:hint="eastAsia"/>
          <w:color w:val="404040"/>
          <w:kern w:val="0"/>
          <w:szCs w:val="21"/>
        </w:rPr>
        <w:t>（2）拟申报教学成果奖的研究生教育改革项目应经过一定时间的教学时间检验；</w:t>
      </w:r>
    </w:p>
    <w:p w:rsidR="00B53A9B" w:rsidRPr="00B53A9B" w:rsidRDefault="00B53A9B" w:rsidP="00B53A9B">
      <w:pPr>
        <w:widowControl/>
        <w:shd w:val="clear" w:color="auto" w:fill="FEFEFE"/>
        <w:spacing w:before="100" w:beforeAutospacing="1" w:after="100" w:afterAutospacing="1"/>
        <w:jc w:val="left"/>
        <w:rPr>
          <w:rFonts w:ascii="微软雅黑" w:eastAsia="微软雅黑" w:hAnsi="微软雅黑" w:cs="宋体" w:hint="eastAsia"/>
          <w:color w:val="404040"/>
          <w:kern w:val="0"/>
          <w:szCs w:val="21"/>
        </w:rPr>
      </w:pPr>
      <w:r w:rsidRPr="00B53A9B">
        <w:rPr>
          <w:rFonts w:ascii="微软雅黑" w:eastAsia="微软雅黑" w:hAnsi="微软雅黑" w:cs="宋体" w:hint="eastAsia"/>
          <w:color w:val="404040"/>
          <w:kern w:val="0"/>
          <w:szCs w:val="21"/>
        </w:rPr>
        <w:t>（3）拟申报教学成果奖的研究生教育改革项目还应满足其他相关部门的要求。</w:t>
      </w:r>
    </w:p>
    <w:p w:rsidR="00B53A9B" w:rsidRPr="00B53A9B" w:rsidRDefault="00B53A9B" w:rsidP="00B53A9B">
      <w:pPr>
        <w:widowControl/>
        <w:shd w:val="clear" w:color="auto" w:fill="FEFEFE"/>
        <w:spacing w:before="100" w:beforeAutospacing="1" w:after="100" w:afterAutospacing="1"/>
        <w:jc w:val="left"/>
        <w:rPr>
          <w:rFonts w:ascii="微软雅黑" w:eastAsia="微软雅黑" w:hAnsi="微软雅黑" w:cs="宋体" w:hint="eastAsia"/>
          <w:color w:val="404040"/>
          <w:kern w:val="0"/>
          <w:szCs w:val="21"/>
        </w:rPr>
      </w:pPr>
      <w:r w:rsidRPr="00B53A9B">
        <w:rPr>
          <w:rFonts w:ascii="微软雅黑" w:eastAsia="微软雅黑" w:hAnsi="微软雅黑" w:cs="宋体" w:hint="eastAsia"/>
          <w:b/>
          <w:bCs/>
          <w:color w:val="404040"/>
          <w:kern w:val="0"/>
          <w:szCs w:val="21"/>
        </w:rPr>
        <w:t>三、其他</w:t>
      </w:r>
    </w:p>
    <w:p w:rsidR="00B53A9B" w:rsidRPr="00B53A9B" w:rsidRDefault="00B53A9B" w:rsidP="00B53A9B">
      <w:pPr>
        <w:widowControl/>
        <w:shd w:val="clear" w:color="auto" w:fill="FEFEFE"/>
        <w:spacing w:before="100" w:beforeAutospacing="1" w:after="100" w:afterAutospacing="1"/>
        <w:jc w:val="left"/>
        <w:rPr>
          <w:rFonts w:ascii="微软雅黑" w:eastAsia="微软雅黑" w:hAnsi="微软雅黑" w:cs="宋体" w:hint="eastAsia"/>
          <w:color w:val="404040"/>
          <w:kern w:val="0"/>
          <w:szCs w:val="21"/>
        </w:rPr>
      </w:pPr>
      <w:r w:rsidRPr="00B53A9B">
        <w:rPr>
          <w:rFonts w:ascii="微软雅黑" w:eastAsia="微软雅黑" w:hAnsi="微软雅黑" w:cs="宋体" w:hint="eastAsia"/>
          <w:color w:val="404040"/>
          <w:kern w:val="0"/>
          <w:szCs w:val="21"/>
        </w:rPr>
        <w:t>1.每年研究生教育创新各类项目的申报数和获批数均将纳入学院二级考核。</w:t>
      </w:r>
    </w:p>
    <w:p w:rsidR="00B53A9B" w:rsidRPr="00B53A9B" w:rsidRDefault="00B53A9B" w:rsidP="00B53A9B">
      <w:pPr>
        <w:widowControl/>
        <w:shd w:val="clear" w:color="auto" w:fill="FEFEFE"/>
        <w:spacing w:before="100" w:beforeAutospacing="1" w:after="100" w:afterAutospacing="1"/>
        <w:jc w:val="left"/>
        <w:rPr>
          <w:rFonts w:ascii="微软雅黑" w:eastAsia="微软雅黑" w:hAnsi="微软雅黑" w:cs="宋体" w:hint="eastAsia"/>
          <w:color w:val="404040"/>
          <w:kern w:val="0"/>
          <w:szCs w:val="21"/>
        </w:rPr>
      </w:pPr>
      <w:r w:rsidRPr="00B53A9B">
        <w:rPr>
          <w:rFonts w:ascii="微软雅黑" w:eastAsia="微软雅黑" w:hAnsi="微软雅黑" w:cs="宋体" w:hint="eastAsia"/>
          <w:color w:val="404040"/>
          <w:kern w:val="0"/>
          <w:szCs w:val="21"/>
        </w:rPr>
        <w:t>2.本办法自发布之日起实施，解释权归研究生院。</w:t>
      </w:r>
    </w:p>
    <w:p w:rsidR="00DA5E25" w:rsidRPr="00B53A9B" w:rsidRDefault="00B70B68"/>
    <w:sectPr w:rsidR="00DA5E25" w:rsidRPr="00B53A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68" w:rsidRDefault="00B70B68" w:rsidP="00B53A9B">
      <w:r>
        <w:separator/>
      </w:r>
    </w:p>
  </w:endnote>
  <w:endnote w:type="continuationSeparator" w:id="0">
    <w:p w:rsidR="00B70B68" w:rsidRDefault="00B70B68" w:rsidP="00B5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68" w:rsidRDefault="00B70B68" w:rsidP="00B53A9B">
      <w:r>
        <w:separator/>
      </w:r>
    </w:p>
  </w:footnote>
  <w:footnote w:type="continuationSeparator" w:id="0">
    <w:p w:rsidR="00B70B68" w:rsidRDefault="00B70B68" w:rsidP="00B53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E1"/>
    <w:rsid w:val="00086F99"/>
    <w:rsid w:val="00276078"/>
    <w:rsid w:val="00B53A9B"/>
    <w:rsid w:val="00B70B68"/>
    <w:rsid w:val="00FA4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3A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3A9B"/>
    <w:rPr>
      <w:sz w:val="18"/>
      <w:szCs w:val="18"/>
    </w:rPr>
  </w:style>
  <w:style w:type="paragraph" w:styleId="a4">
    <w:name w:val="footer"/>
    <w:basedOn w:val="a"/>
    <w:link w:val="Char0"/>
    <w:uiPriority w:val="99"/>
    <w:unhideWhenUsed/>
    <w:rsid w:val="00B53A9B"/>
    <w:pPr>
      <w:tabs>
        <w:tab w:val="center" w:pos="4153"/>
        <w:tab w:val="right" w:pos="8306"/>
      </w:tabs>
      <w:snapToGrid w:val="0"/>
      <w:jc w:val="left"/>
    </w:pPr>
    <w:rPr>
      <w:sz w:val="18"/>
      <w:szCs w:val="18"/>
    </w:rPr>
  </w:style>
  <w:style w:type="character" w:customStyle="1" w:styleId="Char0">
    <w:name w:val="页脚 Char"/>
    <w:basedOn w:val="a0"/>
    <w:link w:val="a4"/>
    <w:uiPriority w:val="99"/>
    <w:rsid w:val="00B53A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3A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3A9B"/>
    <w:rPr>
      <w:sz w:val="18"/>
      <w:szCs w:val="18"/>
    </w:rPr>
  </w:style>
  <w:style w:type="paragraph" w:styleId="a4">
    <w:name w:val="footer"/>
    <w:basedOn w:val="a"/>
    <w:link w:val="Char0"/>
    <w:uiPriority w:val="99"/>
    <w:unhideWhenUsed/>
    <w:rsid w:val="00B53A9B"/>
    <w:pPr>
      <w:tabs>
        <w:tab w:val="center" w:pos="4153"/>
        <w:tab w:val="right" w:pos="8306"/>
      </w:tabs>
      <w:snapToGrid w:val="0"/>
      <w:jc w:val="left"/>
    </w:pPr>
    <w:rPr>
      <w:sz w:val="18"/>
      <w:szCs w:val="18"/>
    </w:rPr>
  </w:style>
  <w:style w:type="character" w:customStyle="1" w:styleId="Char0">
    <w:name w:val="页脚 Char"/>
    <w:basedOn w:val="a0"/>
    <w:link w:val="a4"/>
    <w:uiPriority w:val="99"/>
    <w:rsid w:val="00B53A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94688">
      <w:bodyDiv w:val="1"/>
      <w:marLeft w:val="0"/>
      <w:marRight w:val="0"/>
      <w:marTop w:val="0"/>
      <w:marBottom w:val="0"/>
      <w:divBdr>
        <w:top w:val="none" w:sz="0" w:space="0" w:color="auto"/>
        <w:left w:val="none" w:sz="0" w:space="0" w:color="auto"/>
        <w:bottom w:val="none" w:sz="0" w:space="0" w:color="auto"/>
        <w:right w:val="none" w:sz="0" w:space="0" w:color="auto"/>
      </w:divBdr>
      <w:divsChild>
        <w:div w:id="1218857660">
          <w:marLeft w:val="0"/>
          <w:marRight w:val="0"/>
          <w:marTop w:val="0"/>
          <w:marBottom w:val="0"/>
          <w:divBdr>
            <w:top w:val="none" w:sz="0" w:space="0" w:color="auto"/>
            <w:left w:val="none" w:sz="0" w:space="0" w:color="auto"/>
            <w:bottom w:val="none" w:sz="0" w:space="0" w:color="auto"/>
            <w:right w:val="none" w:sz="0" w:space="0" w:color="auto"/>
          </w:divBdr>
          <w:divsChild>
            <w:div w:id="51513510">
              <w:marLeft w:val="0"/>
              <w:marRight w:val="0"/>
              <w:marTop w:val="0"/>
              <w:marBottom w:val="0"/>
              <w:divBdr>
                <w:top w:val="single" w:sz="2" w:space="11" w:color="FF0000"/>
                <w:left w:val="single" w:sz="2" w:space="8" w:color="FF0000"/>
                <w:bottom w:val="single" w:sz="2" w:space="0" w:color="FF0000"/>
                <w:right w:val="single" w:sz="2" w:space="0" w:color="FF0000"/>
              </w:divBdr>
              <w:divsChild>
                <w:div w:id="1926958781">
                  <w:marLeft w:val="150"/>
                  <w:marRight w:val="0"/>
                  <w:marTop w:val="0"/>
                  <w:marBottom w:val="75"/>
                  <w:divBdr>
                    <w:top w:val="none" w:sz="0" w:space="0" w:color="auto"/>
                    <w:left w:val="none" w:sz="0" w:space="0" w:color="auto"/>
                    <w:bottom w:val="none" w:sz="0" w:space="0" w:color="auto"/>
                    <w:right w:val="none" w:sz="0" w:space="0" w:color="auto"/>
                  </w:divBdr>
                  <w:divsChild>
                    <w:div w:id="2011370407">
                      <w:marLeft w:val="60"/>
                      <w:marRight w:val="0"/>
                      <w:marTop w:val="150"/>
                      <w:marBottom w:val="0"/>
                      <w:divBdr>
                        <w:top w:val="none" w:sz="0" w:space="0" w:color="auto"/>
                        <w:left w:val="none" w:sz="0" w:space="0" w:color="auto"/>
                        <w:bottom w:val="none" w:sz="0" w:space="0" w:color="auto"/>
                        <w:right w:val="none" w:sz="0" w:space="0" w:color="auto"/>
                      </w:divBdr>
                      <w:divsChild>
                        <w:div w:id="1502744914">
                          <w:marLeft w:val="0"/>
                          <w:marRight w:val="0"/>
                          <w:marTop w:val="0"/>
                          <w:marBottom w:val="0"/>
                          <w:divBdr>
                            <w:top w:val="none" w:sz="0" w:space="0" w:color="auto"/>
                            <w:left w:val="none" w:sz="0" w:space="0" w:color="auto"/>
                            <w:bottom w:val="none" w:sz="0" w:space="0" w:color="auto"/>
                            <w:right w:val="none" w:sz="0" w:space="0" w:color="auto"/>
                          </w:divBdr>
                          <w:divsChild>
                            <w:div w:id="12475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Words>
  <Characters>968</Characters>
  <Application>Microsoft Office Word</Application>
  <DocSecurity>0</DocSecurity>
  <Lines>8</Lines>
  <Paragraphs>2</Paragraphs>
  <ScaleCrop>false</ScaleCrop>
  <Company>HP</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郑静霞</dc:creator>
  <cp:keywords/>
  <dc:description/>
  <cp:lastModifiedBy>郑静霞</cp:lastModifiedBy>
  <cp:revision>2</cp:revision>
  <dcterms:created xsi:type="dcterms:W3CDTF">2022-08-08T14:52:00Z</dcterms:created>
  <dcterms:modified xsi:type="dcterms:W3CDTF">2022-08-08T14:52:00Z</dcterms:modified>
</cp:coreProperties>
</file>